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A28D" w14:textId="77777777" w:rsidR="00871E40" w:rsidRPr="00871E40" w:rsidRDefault="00871E40" w:rsidP="00871E40">
      <w:pPr>
        <w:rPr>
          <w:lang w:eastAsia="ru-RU"/>
        </w:rPr>
      </w:pPr>
      <w:r w:rsidRPr="00871E40">
        <w:rPr>
          <w:lang w:eastAsia="ru-RU"/>
        </w:rPr>
        <w:t>МАРТ, 2022: О ГЕНОЦИДЕ БЕЛОРУССКОГО НАРОДА В ГОДЫ ВЕЛИКОЙ ОТЕЧЕСТВЕННОЙ ВОЙНЫ</w:t>
      </w:r>
    </w:p>
    <w:p w14:paraId="1107F090" w14:textId="77777777" w:rsidR="00871E40" w:rsidRPr="00871E40" w:rsidRDefault="00871E40" w:rsidP="00871E40">
      <w:pPr>
        <w:shd w:val="clear" w:color="auto" w:fill="FFFFFF"/>
        <w:spacing w:after="0" w:line="240" w:lineRule="auto"/>
        <w:rPr>
          <w:rFonts w:ascii="Arial" w:eastAsia="Times New Roman" w:hAnsi="Arial" w:cs="Arial"/>
          <w:color w:val="737373"/>
          <w:kern w:val="0"/>
          <w:sz w:val="24"/>
          <w:szCs w:val="24"/>
          <w:lang w:eastAsia="ru-RU"/>
          <w14:ligatures w14:val="none"/>
        </w:rPr>
      </w:pPr>
      <w:r w:rsidRPr="00871E40">
        <w:rPr>
          <w:rFonts w:ascii="Arial" w:eastAsia="Times New Roman" w:hAnsi="Arial" w:cs="Arial"/>
          <w:color w:val="737373"/>
          <w:kern w:val="0"/>
          <w:sz w:val="24"/>
          <w:szCs w:val="24"/>
          <w:lang w:eastAsia="ru-RU"/>
          <w14:ligatures w14:val="none"/>
        </w:rPr>
        <w:t>17.03.2022 06:03</w:t>
      </w:r>
    </w:p>
    <w:p w14:paraId="16C34F7F" w14:textId="67378E09" w:rsidR="00871E40" w:rsidRPr="00871E40" w:rsidRDefault="00871E40" w:rsidP="00871E40">
      <w:pPr>
        <w:shd w:val="clear" w:color="auto" w:fill="FFFFFF"/>
        <w:spacing w:before="30" w:after="0" w:line="240" w:lineRule="auto"/>
        <w:ind w:left="720" w:right="60"/>
        <w:textAlignment w:val="top"/>
        <w:rPr>
          <w:rFonts w:ascii="Arial" w:eastAsia="Times New Roman" w:hAnsi="Arial" w:cs="Arial"/>
          <w:color w:val="424242"/>
          <w:kern w:val="0"/>
          <w:sz w:val="20"/>
          <w:szCs w:val="20"/>
          <w:lang w:eastAsia="ru-RU"/>
          <w14:ligatures w14:val="none"/>
        </w:rPr>
      </w:pPr>
      <w:hyperlink r:id="rId5" w:history="1">
        <w:r w:rsidRPr="00227A05">
          <w:rPr>
            <w:rStyle w:val="a3"/>
            <w:rFonts w:ascii="Arial" w:eastAsia="Times New Roman" w:hAnsi="Arial" w:cs="Arial"/>
            <w:kern w:val="0"/>
            <w:sz w:val="20"/>
            <w:szCs w:val="20"/>
            <w:lang w:eastAsia="ru-RU"/>
            <w14:ligatures w14:val="none"/>
          </w:rPr>
          <w:t>http://brest-region.gov.by/ru/k-edinomu-dnyu-informirovaniya-76-ru/view/mart-2022-o-genotside-belorusskogo-naroda-v-gody-velikoj-otechestvennoj-vojny-2000003522</w:t>
        </w:r>
      </w:hyperlink>
      <w:r>
        <w:rPr>
          <w:rFonts w:ascii="Arial" w:eastAsia="Times New Roman" w:hAnsi="Arial" w:cs="Arial"/>
          <w:color w:val="424242"/>
          <w:kern w:val="0"/>
          <w:sz w:val="20"/>
          <w:szCs w:val="20"/>
          <w:lang w:eastAsia="ru-RU"/>
          <w14:ligatures w14:val="none"/>
        </w:rPr>
        <w:t xml:space="preserve"> </w:t>
      </w:r>
    </w:p>
    <w:p w14:paraId="5DCD7E7F" w14:textId="77777777" w:rsidR="00871E40" w:rsidRPr="00871E40" w:rsidRDefault="00871E40" w:rsidP="00871E40">
      <w:pPr>
        <w:shd w:val="clear" w:color="auto" w:fill="FFFFFF"/>
        <w:spacing w:after="0" w:line="240" w:lineRule="auto"/>
        <w:rPr>
          <w:rFonts w:ascii="Arial" w:eastAsia="Times New Roman" w:hAnsi="Arial" w:cs="Arial"/>
          <w:color w:val="424242"/>
          <w:kern w:val="0"/>
          <w:sz w:val="24"/>
          <w:szCs w:val="24"/>
          <w:lang w:eastAsia="ru-RU"/>
          <w14:ligatures w14:val="none"/>
        </w:rPr>
      </w:pPr>
      <w:hyperlink r:id="rId6" w:history="1">
        <w:r w:rsidRPr="00871E40">
          <w:rPr>
            <w:rFonts w:ascii="Arial" w:eastAsia="Times New Roman" w:hAnsi="Arial" w:cs="Arial"/>
            <w:color w:val="1A6B9F"/>
            <w:kern w:val="0"/>
            <w:sz w:val="2"/>
            <w:szCs w:val="2"/>
            <w:u w:val="single"/>
            <w:lang w:eastAsia="ru-RU"/>
            <w14:ligatures w14:val="none"/>
          </w:rPr>
          <w:t>Версия для печати</w:t>
        </w:r>
      </w:hyperlink>
    </w:p>
    <w:p w14:paraId="2F7AB34B"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b/>
          <w:bCs/>
          <w:color w:val="424242"/>
          <w:kern w:val="0"/>
          <w:sz w:val="24"/>
          <w:szCs w:val="24"/>
          <w:lang w:eastAsia="ru-RU"/>
          <w14:ligatures w14:val="none"/>
        </w:rPr>
        <w:t>О ГЕНОЦИДЕ БЕЛОРУССКОГО НАРОДА В ГОДЫ ВЕЛИКОЙ ОТЕЧЕСТВЕННОЙ ВОЙНЫ</w:t>
      </w:r>
    </w:p>
    <w:p w14:paraId="113CFFF8"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Материалы подготовлены</w:t>
      </w:r>
    </w:p>
    <w:p w14:paraId="6C3477A7"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Академией управления при Президенте Республики Беларусь</w:t>
      </w:r>
    </w:p>
    <w:p w14:paraId="33DF221A"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на основе сведений Генеральной прокуратуры Республики Беларусь, Министерства обороны Республики Беларусь, материалов БелТА и</w:t>
      </w:r>
      <w:r w:rsidRPr="00871E40">
        <w:rPr>
          <w:rFonts w:ascii="Arial" w:eastAsia="Times New Roman" w:hAnsi="Arial" w:cs="Arial"/>
          <w:i/>
          <w:iCs/>
          <w:color w:val="424242"/>
          <w:kern w:val="0"/>
          <w:sz w:val="24"/>
          <w:szCs w:val="24"/>
          <w:lang w:eastAsia="ru-RU"/>
          <w14:ligatures w14:val="none"/>
        </w:rPr>
        <w:br/>
        <w:t>«СБ. Беларусь сегодня»</w:t>
      </w:r>
    </w:p>
    <w:p w14:paraId="122C1099"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b/>
          <w:bCs/>
          <w:color w:val="424242"/>
          <w:kern w:val="0"/>
          <w:sz w:val="24"/>
          <w:szCs w:val="24"/>
          <w:lang w:eastAsia="ru-RU"/>
          <w14:ligatures w14:val="none"/>
        </w:rPr>
        <w:t> </w:t>
      </w:r>
    </w:p>
    <w:p w14:paraId="3F856632"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Трагедия Хатыни и тысяч деревень и городов с такой же судьбой –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w:t>
      </w:r>
    </w:p>
    <w:p w14:paraId="7BAE50DF"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Эта правда жестока, эта память тяжела. Вдумайтесь: оккупанты и их пособники-полицаи сожгли 9 200 белорусских деревень. Из них более пяти тысяч –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w:t>
      </w:r>
    </w:p>
    <w:p w14:paraId="69616A8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w:t>
      </w:r>
    </w:p>
    <w:p w14:paraId="593FBB7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 </w:t>
      </w:r>
    </w:p>
    <w:p w14:paraId="7D08A870"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 xml:space="preserve">Из выступления Президента Республики Беларусь </w:t>
      </w:r>
      <w:proofErr w:type="spellStart"/>
      <w:r w:rsidRPr="00871E40">
        <w:rPr>
          <w:rFonts w:ascii="Arial" w:eastAsia="Times New Roman" w:hAnsi="Arial" w:cs="Arial"/>
          <w:i/>
          <w:iCs/>
          <w:color w:val="424242"/>
          <w:kern w:val="0"/>
          <w:sz w:val="24"/>
          <w:szCs w:val="24"/>
          <w:lang w:eastAsia="ru-RU"/>
          <w14:ligatures w14:val="none"/>
        </w:rPr>
        <w:t>А.Г.Лукашенко</w:t>
      </w:r>
      <w:proofErr w:type="spellEnd"/>
      <w:r w:rsidRPr="00871E40">
        <w:rPr>
          <w:rFonts w:ascii="Arial" w:eastAsia="Times New Roman" w:hAnsi="Arial" w:cs="Arial"/>
          <w:i/>
          <w:iCs/>
          <w:color w:val="424242"/>
          <w:kern w:val="0"/>
          <w:sz w:val="24"/>
          <w:szCs w:val="24"/>
          <w:lang w:eastAsia="ru-RU"/>
          <w14:ligatures w14:val="none"/>
        </w:rPr>
        <w:t xml:space="preserve"> на республиканском митинге-реквиеме, посвященном</w:t>
      </w:r>
    </w:p>
    <w:p w14:paraId="5032BE7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 xml:space="preserve">78-й годовщине </w:t>
      </w:r>
      <w:proofErr w:type="spellStart"/>
      <w:r w:rsidRPr="00871E40">
        <w:rPr>
          <w:rFonts w:ascii="Arial" w:eastAsia="Times New Roman" w:hAnsi="Arial" w:cs="Arial"/>
          <w:i/>
          <w:iCs/>
          <w:color w:val="424242"/>
          <w:kern w:val="0"/>
          <w:sz w:val="24"/>
          <w:szCs w:val="24"/>
          <w:lang w:eastAsia="ru-RU"/>
          <w14:ligatures w14:val="none"/>
        </w:rPr>
        <w:t>Хатынской</w:t>
      </w:r>
      <w:proofErr w:type="spellEnd"/>
      <w:r w:rsidRPr="00871E40">
        <w:rPr>
          <w:rFonts w:ascii="Arial" w:eastAsia="Times New Roman" w:hAnsi="Arial" w:cs="Arial"/>
          <w:i/>
          <w:iCs/>
          <w:color w:val="424242"/>
          <w:kern w:val="0"/>
          <w:sz w:val="24"/>
          <w:szCs w:val="24"/>
          <w:lang w:eastAsia="ru-RU"/>
          <w14:ligatures w14:val="none"/>
        </w:rPr>
        <w:t xml:space="preserve"> трагедии</w:t>
      </w:r>
    </w:p>
    <w:p w14:paraId="45C16C6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21 марта 2021 г.</w:t>
      </w:r>
    </w:p>
    <w:p w14:paraId="286802A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br w:type="textWrapping" w:clear="all"/>
      </w:r>
    </w:p>
    <w:p w14:paraId="393AC810"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 </w:t>
      </w:r>
    </w:p>
    <w:p w14:paraId="1F19F04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lastRenderedPageBreak/>
        <w:t>Год исторической памяти, которым в Беларуси объявлен наступивший 2022 г., пройдет под знаком сохранения героического наследия и правды о всех периодах жизни белорусского народа.</w:t>
      </w:r>
    </w:p>
    <w:p w14:paraId="41235478"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Не секрет, что сегодня историческая память белорусов подвергается атакам и всевозможным фальсификациям.</w:t>
      </w:r>
    </w:p>
    <w:p w14:paraId="036C4B6D"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14:paraId="6C96412D"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Поэтому необходимо прорабатывать подходы, определять четкую стратегию и тактику национальной исторической политики.</w:t>
      </w:r>
    </w:p>
    <w:p w14:paraId="5B4F5E7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В этой связи Глава государства </w:t>
      </w:r>
      <w:proofErr w:type="spellStart"/>
      <w:r w:rsidRPr="00871E40">
        <w:rPr>
          <w:rFonts w:ascii="Arial" w:eastAsia="Times New Roman" w:hAnsi="Arial" w:cs="Arial"/>
          <w:color w:val="424242"/>
          <w:kern w:val="0"/>
          <w:sz w:val="24"/>
          <w:szCs w:val="24"/>
          <w:lang w:eastAsia="ru-RU"/>
          <w14:ligatures w14:val="none"/>
        </w:rPr>
        <w:t>А.Г.Лукашенко</w:t>
      </w:r>
      <w:proofErr w:type="spellEnd"/>
      <w:r w:rsidRPr="00871E40">
        <w:rPr>
          <w:rFonts w:ascii="Arial" w:eastAsia="Times New Roman" w:hAnsi="Arial" w:cs="Arial"/>
          <w:color w:val="424242"/>
          <w:kern w:val="0"/>
          <w:sz w:val="24"/>
          <w:szCs w:val="24"/>
          <w:lang w:eastAsia="ru-RU"/>
          <w14:ligatures w14:val="none"/>
        </w:rPr>
        <w:t xml:space="preserve"> 4 февраля 2022 г. подписал </w:t>
      </w:r>
      <w:r w:rsidRPr="00871E40">
        <w:rPr>
          <w:rFonts w:ascii="Arial" w:eastAsia="Times New Roman" w:hAnsi="Arial" w:cs="Arial"/>
          <w:b/>
          <w:bCs/>
          <w:color w:val="424242"/>
          <w:kern w:val="0"/>
          <w:sz w:val="24"/>
          <w:szCs w:val="24"/>
          <w:lang w:eastAsia="ru-RU"/>
          <w14:ligatures w14:val="none"/>
        </w:rPr>
        <w:t>распоряжение о создании Республиканского совета по исторической политике при Администрации Президента Республики Беларусь</w:t>
      </w:r>
      <w:r w:rsidRPr="00871E40">
        <w:rPr>
          <w:rFonts w:ascii="Arial" w:eastAsia="Times New Roman" w:hAnsi="Arial" w:cs="Arial"/>
          <w:color w:val="424242"/>
          <w:kern w:val="0"/>
          <w:sz w:val="24"/>
          <w:szCs w:val="24"/>
          <w:lang w:eastAsia="ru-RU"/>
          <w14:ligatures w14:val="none"/>
        </w:rPr>
        <w:t>.</w:t>
      </w:r>
    </w:p>
    <w:p w14:paraId="0EE81D0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proofErr w:type="spellStart"/>
      <w:r w:rsidRPr="00871E40">
        <w:rPr>
          <w:rFonts w:ascii="Arial" w:eastAsia="Times New Roman" w:hAnsi="Arial" w:cs="Arial"/>
          <w:b/>
          <w:bCs/>
          <w:i/>
          <w:iCs/>
          <w:color w:val="424242"/>
          <w:kern w:val="0"/>
          <w:sz w:val="24"/>
          <w:szCs w:val="24"/>
          <w:lang w:eastAsia="ru-RU"/>
          <w14:ligatures w14:val="none"/>
        </w:rPr>
        <w:t>Справочно</w:t>
      </w:r>
      <w:proofErr w:type="spellEnd"/>
      <w:r w:rsidRPr="00871E40">
        <w:rPr>
          <w:rFonts w:ascii="Arial" w:eastAsia="Times New Roman" w:hAnsi="Arial" w:cs="Arial"/>
          <w:b/>
          <w:bCs/>
          <w:i/>
          <w:iCs/>
          <w:color w:val="424242"/>
          <w:kern w:val="0"/>
          <w:sz w:val="24"/>
          <w:szCs w:val="24"/>
          <w:lang w:eastAsia="ru-RU"/>
          <w14:ligatures w14:val="none"/>
        </w:rPr>
        <w:t>.</w:t>
      </w:r>
    </w:p>
    <w:p w14:paraId="79AD690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0CA4390C"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Руководство советом будет осуществлять Глава Администрации Президента Республики Беларусь,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132D37AF"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Совет будет определять основные векторы развития исторической политики в нашей стране и актуальные направления научных исследований. Весь комплекс мероприятий будет направлен в первую очередь на сохранение исторической памяти, противодействие попыткам искажений и фальсификаций исторических фактов и событий.</w:t>
      </w:r>
    </w:p>
    <w:p w14:paraId="48BE0280"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Значимость темы исторического прошлого белорусского народа нашла свое отражение в обновленной Конституции Республики Беларусь, поддержанной народом на республиканском референдуме</w:t>
      </w:r>
      <w:r w:rsidRPr="00871E40">
        <w:rPr>
          <w:rFonts w:ascii="Arial" w:eastAsia="Times New Roman" w:hAnsi="Arial" w:cs="Arial"/>
          <w:color w:val="424242"/>
          <w:kern w:val="0"/>
          <w:sz w:val="24"/>
          <w:szCs w:val="24"/>
          <w:lang w:eastAsia="ru-RU"/>
          <w14:ligatures w14:val="none"/>
        </w:rPr>
        <w:br/>
        <w:t>27 февраля 2022 г.</w:t>
      </w:r>
    </w:p>
    <w:p w14:paraId="3C72BEB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proofErr w:type="spellStart"/>
      <w:r w:rsidRPr="00871E40">
        <w:rPr>
          <w:rFonts w:ascii="Arial" w:eastAsia="Times New Roman" w:hAnsi="Arial" w:cs="Arial"/>
          <w:b/>
          <w:bCs/>
          <w:i/>
          <w:iCs/>
          <w:color w:val="424242"/>
          <w:kern w:val="0"/>
          <w:sz w:val="24"/>
          <w:szCs w:val="24"/>
          <w:lang w:eastAsia="ru-RU"/>
          <w14:ligatures w14:val="none"/>
        </w:rPr>
        <w:t>Справочно</w:t>
      </w:r>
      <w:proofErr w:type="spellEnd"/>
      <w:r w:rsidRPr="00871E40">
        <w:rPr>
          <w:rFonts w:ascii="Arial" w:eastAsia="Times New Roman" w:hAnsi="Arial" w:cs="Arial"/>
          <w:b/>
          <w:bCs/>
          <w:i/>
          <w:iCs/>
          <w:color w:val="424242"/>
          <w:kern w:val="0"/>
          <w:sz w:val="24"/>
          <w:szCs w:val="24"/>
          <w:lang w:eastAsia="ru-RU"/>
          <w14:ligatures w14:val="none"/>
        </w:rPr>
        <w:t>.</w:t>
      </w:r>
    </w:p>
    <w:p w14:paraId="190C5B7D"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lastRenderedPageBreak/>
        <w:t>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w:t>
      </w:r>
    </w:p>
    <w:p w14:paraId="0A1E836F"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За принятие изменений и дополнений Конституции проголосовали 4 440 830 граждан, что составило 82,86% голосовавших, или 65,16% от внесенных в списки для голосования.</w:t>
      </w:r>
    </w:p>
    <w:p w14:paraId="4FA4F59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 Конституцию Республики Беларусь в том числе внесены положения, направленные на </w:t>
      </w:r>
      <w:r w:rsidRPr="00871E40">
        <w:rPr>
          <w:rFonts w:ascii="Arial" w:eastAsia="Times New Roman" w:hAnsi="Arial" w:cs="Arial"/>
          <w:b/>
          <w:bCs/>
          <w:color w:val="424242"/>
          <w:kern w:val="0"/>
          <w:sz w:val="24"/>
          <w:szCs w:val="24"/>
          <w:lang w:eastAsia="ru-RU"/>
          <w14:ligatures w14:val="none"/>
        </w:rPr>
        <w:t>сохранение исторической правды и памяти</w:t>
      </w:r>
      <w:r w:rsidRPr="00871E40">
        <w:rPr>
          <w:rFonts w:ascii="Arial" w:eastAsia="Times New Roman" w:hAnsi="Arial" w:cs="Arial"/>
          <w:color w:val="424242"/>
          <w:kern w:val="0"/>
          <w:sz w:val="24"/>
          <w:szCs w:val="24"/>
          <w:lang w:eastAsia="ru-RU"/>
          <w14:ligatures w14:val="none"/>
        </w:rPr>
        <w:t> о Великой Отечественной войне, массовом героизме народа:</w:t>
      </w:r>
    </w:p>
    <w:p w14:paraId="066D970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«государство обеспечивает сохранение исторической правды и памяти о героическом подвиге белорусского народа в годы Великой Отечественной войны» (ст. 15);</w:t>
      </w:r>
    </w:p>
    <w:p w14:paraId="3547380A"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54).</w:t>
      </w:r>
    </w:p>
    <w:p w14:paraId="083DAB5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Это сделано для настоящего и будущих поколений, для сохранения духовного настроя белорусского общества, его сплочения и мобилизации на преодоление возникающих перед нами вызовов.</w:t>
      </w:r>
    </w:p>
    <w:p w14:paraId="40E28B3C"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Ведь именно историческая память – нравственный стержень общества, укрепляющий связь между поколениями в условиях глобальной нестабильности.</w:t>
      </w:r>
    </w:p>
    <w:p w14:paraId="4E044ED8"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b/>
          <w:bCs/>
          <w:color w:val="424242"/>
          <w:kern w:val="0"/>
          <w:sz w:val="24"/>
          <w:szCs w:val="24"/>
          <w:lang w:eastAsia="ru-RU"/>
          <w14:ligatures w14:val="none"/>
        </w:rPr>
        <w:t>Исторические предпосылки принятия Закона о геноциде белорусского народа в годы Великой Отечественной войны</w:t>
      </w:r>
    </w:p>
    <w:p w14:paraId="16518A57"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w:t>
      </w:r>
    </w:p>
    <w:p w14:paraId="5134E53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proofErr w:type="spellStart"/>
      <w:r w:rsidRPr="00871E40">
        <w:rPr>
          <w:rFonts w:ascii="Arial" w:eastAsia="Times New Roman" w:hAnsi="Arial" w:cs="Arial"/>
          <w:b/>
          <w:bCs/>
          <w:i/>
          <w:iCs/>
          <w:color w:val="424242"/>
          <w:kern w:val="0"/>
          <w:sz w:val="24"/>
          <w:szCs w:val="24"/>
          <w:lang w:eastAsia="ru-RU"/>
          <w14:ligatures w14:val="none"/>
        </w:rPr>
        <w:t>Справочно</w:t>
      </w:r>
      <w:proofErr w:type="spellEnd"/>
      <w:r w:rsidRPr="00871E40">
        <w:rPr>
          <w:rFonts w:ascii="Arial" w:eastAsia="Times New Roman" w:hAnsi="Arial" w:cs="Arial"/>
          <w:b/>
          <w:bCs/>
          <w:i/>
          <w:iCs/>
          <w:color w:val="424242"/>
          <w:kern w:val="0"/>
          <w:sz w:val="24"/>
          <w:szCs w:val="24"/>
          <w:lang w:eastAsia="ru-RU"/>
          <w14:ligatures w14:val="none"/>
        </w:rPr>
        <w:t>.</w:t>
      </w:r>
    </w:p>
    <w:p w14:paraId="754AAFB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Геноцид – форма массового </w:t>
      </w:r>
      <w:hyperlink r:id="rId7" w:history="1">
        <w:r w:rsidRPr="00871E40">
          <w:rPr>
            <w:rFonts w:ascii="Arial" w:eastAsia="Times New Roman" w:hAnsi="Arial" w:cs="Arial"/>
            <w:i/>
            <w:iCs/>
            <w:color w:val="1A6B9F"/>
            <w:kern w:val="0"/>
            <w:sz w:val="24"/>
            <w:szCs w:val="24"/>
            <w:lang w:eastAsia="ru-RU"/>
            <w14:ligatures w14:val="none"/>
          </w:rPr>
          <w:t>насилия</w:t>
        </w:r>
      </w:hyperlink>
      <w:r w:rsidRPr="00871E40">
        <w:rPr>
          <w:rFonts w:ascii="Arial" w:eastAsia="Times New Roman" w:hAnsi="Arial" w:cs="Arial"/>
          <w:i/>
          <w:iCs/>
          <w:color w:val="424242"/>
          <w:kern w:val="0"/>
          <w:sz w:val="24"/>
          <w:szCs w:val="24"/>
          <w:lang w:eastAsia="ru-RU"/>
          <w14:ligatures w14:val="none"/>
        </w:rPr>
        <w:t>, который </w:t>
      </w:r>
      <w:hyperlink r:id="rId8" w:history="1">
        <w:r w:rsidRPr="00871E40">
          <w:rPr>
            <w:rFonts w:ascii="Arial" w:eastAsia="Times New Roman" w:hAnsi="Arial" w:cs="Arial"/>
            <w:i/>
            <w:iCs/>
            <w:color w:val="1A6B9F"/>
            <w:kern w:val="0"/>
            <w:sz w:val="24"/>
            <w:szCs w:val="24"/>
            <w:lang w:eastAsia="ru-RU"/>
            <w14:ligatures w14:val="none"/>
          </w:rPr>
          <w:t>ООН</w:t>
        </w:r>
      </w:hyperlink>
      <w:r w:rsidRPr="00871E40">
        <w:rPr>
          <w:rFonts w:ascii="Arial" w:eastAsia="Times New Roman" w:hAnsi="Arial" w:cs="Arial"/>
          <w:i/>
          <w:iCs/>
          <w:color w:val="424242"/>
          <w:kern w:val="0"/>
          <w:sz w:val="24"/>
          <w:szCs w:val="24"/>
          <w:lang w:eastAsia="ru-RU"/>
          <w14:ligatures w14:val="none"/>
        </w:rPr>
        <w:t> определяет как действия, совершаемые с намерением уничтожить, полностью или частично, какую-либо </w:t>
      </w:r>
      <w:hyperlink r:id="rId9" w:history="1">
        <w:r w:rsidRPr="00871E40">
          <w:rPr>
            <w:rFonts w:ascii="Arial" w:eastAsia="Times New Roman" w:hAnsi="Arial" w:cs="Arial"/>
            <w:i/>
            <w:iCs/>
            <w:color w:val="1A6B9F"/>
            <w:kern w:val="0"/>
            <w:sz w:val="24"/>
            <w:szCs w:val="24"/>
            <w:lang w:eastAsia="ru-RU"/>
            <w14:ligatures w14:val="none"/>
          </w:rPr>
          <w:t>национальную</w:t>
        </w:r>
      </w:hyperlink>
      <w:r w:rsidRPr="00871E40">
        <w:rPr>
          <w:rFonts w:ascii="Arial" w:eastAsia="Times New Roman" w:hAnsi="Arial" w:cs="Arial"/>
          <w:i/>
          <w:iCs/>
          <w:color w:val="424242"/>
          <w:kern w:val="0"/>
          <w:sz w:val="24"/>
          <w:szCs w:val="24"/>
          <w:lang w:eastAsia="ru-RU"/>
          <w14:ligatures w14:val="none"/>
        </w:rPr>
        <w:t>, </w:t>
      </w:r>
      <w:hyperlink r:id="rId10" w:history="1">
        <w:r w:rsidRPr="00871E40">
          <w:rPr>
            <w:rFonts w:ascii="Arial" w:eastAsia="Times New Roman" w:hAnsi="Arial" w:cs="Arial"/>
            <w:i/>
            <w:iCs/>
            <w:color w:val="1A6B9F"/>
            <w:kern w:val="0"/>
            <w:sz w:val="24"/>
            <w:szCs w:val="24"/>
            <w:lang w:eastAsia="ru-RU"/>
            <w14:ligatures w14:val="none"/>
          </w:rPr>
          <w:t>этническую</w:t>
        </w:r>
      </w:hyperlink>
      <w:r w:rsidRPr="00871E40">
        <w:rPr>
          <w:rFonts w:ascii="Arial" w:eastAsia="Times New Roman" w:hAnsi="Arial" w:cs="Arial"/>
          <w:i/>
          <w:iCs/>
          <w:color w:val="424242"/>
          <w:kern w:val="0"/>
          <w:sz w:val="24"/>
          <w:szCs w:val="24"/>
          <w:lang w:eastAsia="ru-RU"/>
          <w14:ligatures w14:val="none"/>
        </w:rPr>
        <w:t>, </w:t>
      </w:r>
      <w:hyperlink r:id="rId11" w:history="1">
        <w:r w:rsidRPr="00871E40">
          <w:rPr>
            <w:rFonts w:ascii="Arial" w:eastAsia="Times New Roman" w:hAnsi="Arial" w:cs="Arial"/>
            <w:i/>
            <w:iCs/>
            <w:color w:val="1A6B9F"/>
            <w:kern w:val="0"/>
            <w:sz w:val="24"/>
            <w:szCs w:val="24"/>
            <w:lang w:eastAsia="ru-RU"/>
            <w14:ligatures w14:val="none"/>
          </w:rPr>
          <w:t>расовую</w:t>
        </w:r>
      </w:hyperlink>
      <w:r w:rsidRPr="00871E40">
        <w:rPr>
          <w:rFonts w:ascii="Arial" w:eastAsia="Times New Roman" w:hAnsi="Arial" w:cs="Arial"/>
          <w:i/>
          <w:iCs/>
          <w:color w:val="424242"/>
          <w:kern w:val="0"/>
          <w:sz w:val="24"/>
          <w:szCs w:val="24"/>
          <w:lang w:eastAsia="ru-RU"/>
          <w14:ligatures w14:val="none"/>
        </w:rPr>
        <w:t> или </w:t>
      </w:r>
      <w:hyperlink r:id="rId12" w:history="1">
        <w:r w:rsidRPr="00871E40">
          <w:rPr>
            <w:rFonts w:ascii="Arial" w:eastAsia="Times New Roman" w:hAnsi="Arial" w:cs="Arial"/>
            <w:i/>
            <w:iCs/>
            <w:color w:val="1A6B9F"/>
            <w:kern w:val="0"/>
            <w:sz w:val="24"/>
            <w:szCs w:val="24"/>
            <w:lang w:eastAsia="ru-RU"/>
            <w14:ligatures w14:val="none"/>
          </w:rPr>
          <w:t>религиозную</w:t>
        </w:r>
      </w:hyperlink>
      <w:r w:rsidRPr="00871E40">
        <w:rPr>
          <w:rFonts w:ascii="Arial" w:eastAsia="Times New Roman" w:hAnsi="Arial" w:cs="Arial"/>
          <w:i/>
          <w:iCs/>
          <w:color w:val="424242"/>
          <w:kern w:val="0"/>
          <w:sz w:val="24"/>
          <w:szCs w:val="24"/>
          <w:lang w:eastAsia="ru-RU"/>
          <w14:ligatures w14:val="none"/>
        </w:rPr>
        <w:t> группу как таковую путем:</w:t>
      </w:r>
    </w:p>
    <w:p w14:paraId="4D43206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hyperlink r:id="rId13" w:history="1">
        <w:r w:rsidRPr="00871E40">
          <w:rPr>
            <w:rFonts w:ascii="Arial" w:eastAsia="Times New Roman" w:hAnsi="Arial" w:cs="Arial"/>
            <w:i/>
            <w:iCs/>
            <w:color w:val="1A6B9F"/>
            <w:kern w:val="0"/>
            <w:sz w:val="24"/>
            <w:szCs w:val="24"/>
            <w:lang w:eastAsia="ru-RU"/>
            <w14:ligatures w14:val="none"/>
          </w:rPr>
          <w:t>убийства</w:t>
        </w:r>
      </w:hyperlink>
      <w:r w:rsidRPr="00871E40">
        <w:rPr>
          <w:rFonts w:ascii="Arial" w:eastAsia="Times New Roman" w:hAnsi="Arial" w:cs="Arial"/>
          <w:i/>
          <w:iCs/>
          <w:color w:val="424242"/>
          <w:kern w:val="0"/>
          <w:sz w:val="24"/>
          <w:szCs w:val="24"/>
          <w:lang w:eastAsia="ru-RU"/>
          <w14:ligatures w14:val="none"/>
        </w:rPr>
        <w:t> членов этой группы;</w:t>
      </w:r>
    </w:p>
    <w:p w14:paraId="233EAFB7"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причинения серьезных телесных повреждений или умственного расстройства членам такой группы;</w:t>
      </w:r>
    </w:p>
    <w:p w14:paraId="36E7BDF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принятия мер, рассчитанных на предотвращение </w:t>
      </w:r>
      <w:hyperlink r:id="rId14" w:history="1">
        <w:r w:rsidRPr="00871E40">
          <w:rPr>
            <w:rFonts w:ascii="Arial" w:eastAsia="Times New Roman" w:hAnsi="Arial" w:cs="Arial"/>
            <w:i/>
            <w:iCs/>
            <w:color w:val="1A6B9F"/>
            <w:kern w:val="0"/>
            <w:sz w:val="24"/>
            <w:szCs w:val="24"/>
            <w:lang w:eastAsia="ru-RU"/>
            <w14:ligatures w14:val="none"/>
          </w:rPr>
          <w:t>деторождения</w:t>
        </w:r>
      </w:hyperlink>
      <w:r w:rsidRPr="00871E40">
        <w:rPr>
          <w:rFonts w:ascii="Arial" w:eastAsia="Times New Roman" w:hAnsi="Arial" w:cs="Arial"/>
          <w:i/>
          <w:iCs/>
          <w:color w:val="424242"/>
          <w:kern w:val="0"/>
          <w:sz w:val="24"/>
          <w:szCs w:val="24"/>
          <w:lang w:eastAsia="ru-RU"/>
          <w14:ligatures w14:val="none"/>
        </w:rPr>
        <w:t> в такой группе;</w:t>
      </w:r>
    </w:p>
    <w:p w14:paraId="736FBFA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lastRenderedPageBreak/>
        <w:t>насильственной передачи детей из одной человеческой группы в другую;</w:t>
      </w:r>
    </w:p>
    <w:p w14:paraId="2118BE2B"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предумышленного создания жизненных условий, рассчитанных на полное или частичное физическое уничтожение этой группы.</w:t>
      </w:r>
    </w:p>
    <w:p w14:paraId="4D44303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 основу принятого решения положены сведения о гибели миллионов белорусов и иных лиц вследствие зверств немецких оккупантов и их пособников.</w:t>
      </w:r>
    </w:p>
    <w:p w14:paraId="4BF9A6F6"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Кроме того, общественность недостаточно осведомлена о ряде фактов геноцида, совершенных националистическими бандформированиями и пособниками фашистов. Это в свою очередь создает предпосылки для попыток их оправдания и даже героизации, и, как следствие, разрушения основополагающих ценностей, на которых строится белорусская государственность. Безнаказанность порождает новые преступления. Поэтому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871E40">
        <w:rPr>
          <w:rFonts w:ascii="Arial" w:eastAsia="Times New Roman" w:hAnsi="Arial" w:cs="Arial"/>
          <w:b/>
          <w:bCs/>
          <w:color w:val="424242"/>
          <w:kern w:val="0"/>
          <w:sz w:val="24"/>
          <w:szCs w:val="24"/>
          <w:lang w:eastAsia="ru-RU"/>
          <w14:ligatures w14:val="none"/>
        </w:rPr>
        <w:t>Геноцид не имеет срока давности</w:t>
      </w:r>
      <w:r w:rsidRPr="00871E40">
        <w:rPr>
          <w:rFonts w:ascii="Arial" w:eastAsia="Times New Roman" w:hAnsi="Arial" w:cs="Arial"/>
          <w:color w:val="424242"/>
          <w:kern w:val="0"/>
          <w:sz w:val="24"/>
          <w:szCs w:val="24"/>
          <w:lang w:eastAsia="ru-RU"/>
          <w14:ligatures w14:val="none"/>
        </w:rPr>
        <w:t>.</w:t>
      </w:r>
    </w:p>
    <w:p w14:paraId="4386F91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2C0DE8E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На данный момент допрошено более 13 300 свидетелей, большинство из которых – узники концлагерей и лагерей смерти (7 700 человек).</w:t>
      </w:r>
    </w:p>
    <w:p w14:paraId="2CABC23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Большая работа проводится в архивных учреждениях республики. За период следствия проведено более 2 000 осмотров, в ходе которых были выявлены архивные документы, свидетельствующие о массовом уничтожении мирного населения, сожжении населенных пунктов и угоне в рабство.</w:t>
      </w:r>
    </w:p>
    <w:p w14:paraId="5445FCC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w:t>
      </w:r>
    </w:p>
    <w:p w14:paraId="1BFF983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 2021 г., с момента возбуждения уголовного дела, проведены раскопки в 12 местах. В общей сложности извлечены останки более 2 200 человек.</w:t>
      </w:r>
    </w:p>
    <w:p w14:paraId="377E5C3A"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Например, на территории Минского района вблизи урочища Уручье находятся не менее 7 мест массового захоронения времени оккупации нацистской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14:paraId="05A50167"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lastRenderedPageBreak/>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14:paraId="26338836"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21FD5783"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0F12F28B"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Обнаруженные в яме гильзы и пули германской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14:paraId="64EF699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w:t>
      </w:r>
      <w:proofErr w:type="spellStart"/>
      <w:r w:rsidRPr="00871E40">
        <w:rPr>
          <w:rFonts w:ascii="Arial" w:eastAsia="Times New Roman" w:hAnsi="Arial" w:cs="Arial"/>
          <w:color w:val="424242"/>
          <w:kern w:val="0"/>
          <w:sz w:val="24"/>
          <w:szCs w:val="24"/>
          <w:lang w:eastAsia="ru-RU"/>
          <w14:ligatures w14:val="none"/>
        </w:rPr>
        <w:t>Новобелицкий</w:t>
      </w:r>
      <w:proofErr w:type="spellEnd"/>
      <w:r w:rsidRPr="00871E40">
        <w:rPr>
          <w:rFonts w:ascii="Arial" w:eastAsia="Times New Roman" w:hAnsi="Arial" w:cs="Arial"/>
          <w:color w:val="424242"/>
          <w:kern w:val="0"/>
          <w:sz w:val="24"/>
          <w:szCs w:val="24"/>
          <w:lang w:eastAsia="ru-RU"/>
          <w14:ligatures w14:val="none"/>
        </w:rPr>
        <w:t xml:space="preserve"> лес, где расстреливали. Расстрелы в большой секретности осуществляли только германские, специальные </w:t>
      </w:r>
      <w:proofErr w:type="spellStart"/>
      <w:r w:rsidRPr="00871E40">
        <w:rPr>
          <w:rFonts w:ascii="Arial" w:eastAsia="Times New Roman" w:hAnsi="Arial" w:cs="Arial"/>
          <w:color w:val="424242"/>
          <w:kern w:val="0"/>
          <w:sz w:val="24"/>
          <w:szCs w:val="24"/>
          <w:lang w:eastAsia="ru-RU"/>
          <w14:ligatures w14:val="none"/>
        </w:rPr>
        <w:t>айнзацгруппы</w:t>
      </w:r>
      <w:proofErr w:type="spellEnd"/>
      <w:r w:rsidRPr="00871E40">
        <w:rPr>
          <w:rFonts w:ascii="Arial" w:eastAsia="Times New Roman" w:hAnsi="Arial" w:cs="Arial"/>
          <w:color w:val="424242"/>
          <w:kern w:val="0"/>
          <w:sz w:val="24"/>
          <w:szCs w:val="24"/>
          <w:lang w:eastAsia="ru-RU"/>
          <w14:ligatures w14:val="none"/>
        </w:rPr>
        <w:t>. Массовый характер расстрелы мирных советских граждан приняли в октябре–ноябре 1941 г. </w:t>
      </w:r>
    </w:p>
    <w:p w14:paraId="4FB23D9D"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Геноцид белорусского народа – дело, требующее активного привлечения к его расследованию в том числе зарубежных партнеров. По данному уголовному делу было направлено 47 запросов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03F28AA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0ABCE6C2"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Генеральной прокуратурой организовано создание межведомственных групп и комиссий, целью деятельности которых является </w:t>
      </w:r>
      <w:r w:rsidRPr="00871E40">
        <w:rPr>
          <w:rFonts w:ascii="Arial" w:eastAsia="Times New Roman" w:hAnsi="Arial" w:cs="Arial"/>
          <w:b/>
          <w:bCs/>
          <w:color w:val="424242"/>
          <w:kern w:val="0"/>
          <w:sz w:val="24"/>
          <w:szCs w:val="24"/>
          <w:lang w:eastAsia="ru-RU"/>
          <w14:ligatures w14:val="none"/>
        </w:rPr>
        <w:t>полное и объективное исследование обстоятельств геноцида белорусского народа и увековечение памяти его жертв</w:t>
      </w:r>
      <w:r w:rsidRPr="00871E40">
        <w:rPr>
          <w:rFonts w:ascii="Arial" w:eastAsia="Times New Roman" w:hAnsi="Arial" w:cs="Arial"/>
          <w:color w:val="424242"/>
          <w:kern w:val="0"/>
          <w:sz w:val="24"/>
          <w:szCs w:val="24"/>
          <w:lang w:eastAsia="ru-RU"/>
          <w14:ligatures w14:val="none"/>
        </w:rPr>
        <w:t>.</w:t>
      </w:r>
    </w:p>
    <w:p w14:paraId="0BED50A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14:paraId="2A3C0F0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По этой причине была создана межведомственная рабочая группа по расчету ущерба, причиненного действиями нацистских преступников</w:t>
      </w:r>
      <w:r w:rsidRPr="00871E40">
        <w:rPr>
          <w:rFonts w:ascii="Arial" w:eastAsia="Times New Roman" w:hAnsi="Arial" w:cs="Arial"/>
          <w:color w:val="424242"/>
          <w:kern w:val="0"/>
          <w:sz w:val="24"/>
          <w:szCs w:val="24"/>
          <w:lang w:eastAsia="ru-RU"/>
          <w14:ligatures w14:val="none"/>
        </w:rPr>
        <w:br/>
        <w:t xml:space="preserve">на территории БССР в годы Великой Отечественной войны. Работа комиссии, </w:t>
      </w:r>
      <w:r w:rsidRPr="00871E40">
        <w:rPr>
          <w:rFonts w:ascii="Arial" w:eastAsia="Times New Roman" w:hAnsi="Arial" w:cs="Arial"/>
          <w:color w:val="424242"/>
          <w:kern w:val="0"/>
          <w:sz w:val="24"/>
          <w:szCs w:val="24"/>
          <w:lang w:eastAsia="ru-RU"/>
          <w14:ligatures w14:val="none"/>
        </w:rPr>
        <w:lastRenderedPageBreak/>
        <w:t>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5D186843"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0C64B673"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
    <w:p w14:paraId="0EB800AB"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Для реализации указанных целей по инициативе Генеральной прокуратуры </w:t>
      </w:r>
      <w:proofErr w:type="spellStart"/>
      <w:r w:rsidRPr="00871E40">
        <w:rPr>
          <w:rFonts w:ascii="Arial" w:eastAsia="Times New Roman" w:hAnsi="Arial" w:cs="Arial"/>
          <w:color w:val="424242"/>
          <w:kern w:val="0"/>
          <w:sz w:val="24"/>
          <w:szCs w:val="24"/>
          <w:lang w:eastAsia="ru-RU"/>
          <w14:ligatures w14:val="none"/>
        </w:rPr>
        <w:t>осуществляетсясоздание</w:t>
      </w:r>
      <w:proofErr w:type="spellEnd"/>
      <w:r w:rsidRPr="00871E40">
        <w:rPr>
          <w:rFonts w:ascii="Arial" w:eastAsia="Times New Roman" w:hAnsi="Arial" w:cs="Arial"/>
          <w:color w:val="424242"/>
          <w:kern w:val="0"/>
          <w:sz w:val="24"/>
          <w:szCs w:val="24"/>
          <w:lang w:eastAsia="ru-RU"/>
          <w14:ligatures w14:val="none"/>
        </w:rPr>
        <w:t xml:space="preserve">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14:paraId="43FE5E03"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 частности, запланировано создание передвижной экспозиции «Геноцид белорусского народа» для экспонирования во всех регионах страны.</w:t>
      </w:r>
    </w:p>
    <w:p w14:paraId="10697448"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14:paraId="389EA3C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Ответ на этот вопрос, в первую очередь, обусловлен необходимостью установления всех жертв нацистской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толкования истории на свой лад.</w:t>
      </w:r>
    </w:p>
    <w:p w14:paraId="38FEF1C6"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Понимая, что идеологическую основу, укрепляющую нашу государственность,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14:paraId="278E0DE6"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информационная война, направленная на искажение исторических событий.</w:t>
      </w:r>
    </w:p>
    <w:p w14:paraId="0FB809A6"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lastRenderedPageBreak/>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недопущению фальсификации итогов Великой Отечественной войны. Эти меры, помимо прочего, безусловно направлены на укрепление белорусской государственности.</w:t>
      </w:r>
    </w:p>
    <w:p w14:paraId="2256D7A9"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b/>
          <w:bCs/>
          <w:color w:val="424242"/>
          <w:kern w:val="0"/>
          <w:sz w:val="24"/>
          <w:szCs w:val="24"/>
          <w:lang w:eastAsia="ru-RU"/>
          <w14:ligatures w14:val="none"/>
        </w:rPr>
        <w:t>Закон о геноциде белорусского народа в годы Великой Отечественной войны</w:t>
      </w:r>
    </w:p>
    <w:p w14:paraId="789C244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По инициативе Генеральной прокуратуры Палатой представителей Национального собрания Республики Беларусь в январе 2022 г. принят Закон «О геноциде белорусского народа» (далее – Закон).</w:t>
      </w:r>
    </w:p>
    <w:p w14:paraId="1928358C"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14:paraId="369B049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w:t>
      </w:r>
    </w:p>
    <w:p w14:paraId="740CE32F"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2D746E5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871E40">
        <w:rPr>
          <w:rFonts w:ascii="Arial" w:eastAsia="Times New Roman" w:hAnsi="Arial" w:cs="Arial"/>
          <w:b/>
          <w:bCs/>
          <w:color w:val="424242"/>
          <w:kern w:val="0"/>
          <w:sz w:val="24"/>
          <w:szCs w:val="24"/>
          <w:lang w:eastAsia="ru-RU"/>
          <w14:ligatures w14:val="none"/>
        </w:rPr>
        <w:t>геноцидом белорусского народа</w:t>
      </w:r>
      <w:r w:rsidRPr="00871E40">
        <w:rPr>
          <w:rFonts w:ascii="Arial" w:eastAsia="Times New Roman" w:hAnsi="Arial" w:cs="Arial"/>
          <w:color w:val="424242"/>
          <w:kern w:val="0"/>
          <w:sz w:val="24"/>
          <w:szCs w:val="24"/>
          <w:lang w:eastAsia="ru-RU"/>
          <w14:ligatures w14:val="none"/>
        </w:rPr>
        <w:t>.</w:t>
      </w:r>
    </w:p>
    <w:p w14:paraId="66BA11F0"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871E40">
        <w:rPr>
          <w:rFonts w:ascii="Arial" w:eastAsia="Times New Roman" w:hAnsi="Arial" w:cs="Arial"/>
          <w:b/>
          <w:bCs/>
          <w:color w:val="424242"/>
          <w:kern w:val="0"/>
          <w:sz w:val="24"/>
          <w:szCs w:val="24"/>
          <w:lang w:eastAsia="ru-RU"/>
          <w14:ligatures w14:val="none"/>
        </w:rPr>
        <w:t>планомерная политика</w:t>
      </w:r>
      <w:r w:rsidRPr="00871E40">
        <w:rPr>
          <w:rFonts w:ascii="Arial" w:eastAsia="Times New Roman" w:hAnsi="Arial" w:cs="Arial"/>
          <w:color w:val="424242"/>
          <w:kern w:val="0"/>
          <w:sz w:val="24"/>
          <w:szCs w:val="24"/>
          <w:lang w:eastAsia="ru-RU"/>
          <w14:ligatures w14:val="none"/>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w:t>
      </w:r>
      <w:r w:rsidRPr="00871E40">
        <w:rPr>
          <w:rFonts w:ascii="Arial" w:eastAsia="Times New Roman" w:hAnsi="Arial" w:cs="Arial"/>
          <w:color w:val="424242"/>
          <w:kern w:val="0"/>
          <w:sz w:val="24"/>
          <w:szCs w:val="24"/>
          <w:lang w:eastAsia="ru-RU"/>
          <w14:ligatures w14:val="none"/>
        </w:rPr>
        <w:lastRenderedPageBreak/>
        <w:t>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14:paraId="0B4F1A9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Только в </w:t>
      </w:r>
      <w:proofErr w:type="spellStart"/>
      <w:r w:rsidRPr="00871E40">
        <w:rPr>
          <w:rFonts w:ascii="Arial" w:eastAsia="Times New Roman" w:hAnsi="Arial" w:cs="Arial"/>
          <w:color w:val="424242"/>
          <w:kern w:val="0"/>
          <w:sz w:val="24"/>
          <w:szCs w:val="24"/>
          <w:lang w:eastAsia="ru-RU"/>
          <w14:ligatures w14:val="none"/>
        </w:rPr>
        <w:t>г.Минске</w:t>
      </w:r>
      <w:proofErr w:type="spellEnd"/>
      <w:r w:rsidRPr="00871E40">
        <w:rPr>
          <w:rFonts w:ascii="Arial" w:eastAsia="Times New Roman" w:hAnsi="Arial" w:cs="Arial"/>
          <w:color w:val="424242"/>
          <w:kern w:val="0"/>
          <w:sz w:val="24"/>
          <w:szCs w:val="24"/>
          <w:lang w:eastAsia="ru-RU"/>
          <w14:ligatures w14:val="none"/>
        </w:rPr>
        <w:t xml:space="preserve"> и его окрестностях их было 9, где уничтожено более 400 000 человек: лагерь смерти </w:t>
      </w:r>
      <w:proofErr w:type="spellStart"/>
      <w:r w:rsidRPr="00871E40">
        <w:rPr>
          <w:rFonts w:ascii="Arial" w:eastAsia="Times New Roman" w:hAnsi="Arial" w:cs="Arial"/>
          <w:color w:val="424242"/>
          <w:kern w:val="0"/>
          <w:sz w:val="24"/>
          <w:szCs w:val="24"/>
          <w:lang w:eastAsia="ru-RU"/>
          <w14:ligatures w14:val="none"/>
        </w:rPr>
        <w:t>Тростенец</w:t>
      </w:r>
      <w:proofErr w:type="spellEnd"/>
      <w:r w:rsidRPr="00871E40">
        <w:rPr>
          <w:rFonts w:ascii="Arial" w:eastAsia="Times New Roman" w:hAnsi="Arial" w:cs="Arial"/>
          <w:color w:val="424242"/>
          <w:kern w:val="0"/>
          <w:sz w:val="24"/>
          <w:szCs w:val="24"/>
          <w:lang w:eastAsia="ru-RU"/>
          <w14:ligatures w14:val="none"/>
        </w:rPr>
        <w:t xml:space="preserve"> (уничтожено более 206 500 человек); лагерь вблизи </w:t>
      </w:r>
      <w:proofErr w:type="spellStart"/>
      <w:r w:rsidRPr="00871E40">
        <w:rPr>
          <w:rFonts w:ascii="Arial" w:eastAsia="Times New Roman" w:hAnsi="Arial" w:cs="Arial"/>
          <w:color w:val="424242"/>
          <w:kern w:val="0"/>
          <w:sz w:val="24"/>
          <w:szCs w:val="24"/>
          <w:lang w:eastAsia="ru-RU"/>
          <w14:ligatures w14:val="none"/>
        </w:rPr>
        <w:t>д.Масюковщина</w:t>
      </w:r>
      <w:proofErr w:type="spellEnd"/>
      <w:r w:rsidRPr="00871E40">
        <w:rPr>
          <w:rFonts w:ascii="Arial" w:eastAsia="Times New Roman" w:hAnsi="Arial" w:cs="Arial"/>
          <w:color w:val="424242"/>
          <w:kern w:val="0"/>
          <w:sz w:val="24"/>
          <w:szCs w:val="24"/>
          <w:lang w:eastAsia="ru-RU"/>
          <w14:ligatures w14:val="none"/>
        </w:rPr>
        <w:t xml:space="preserve"> (более 80 000 человек); лагерь на улице Широкой (20 000 человек). До настоящего времени точное количество жертв и их личности не установлены.</w:t>
      </w:r>
    </w:p>
    <w:p w14:paraId="74BB52F0"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За 1941–1944 гг. оккупанты провели на территории Беларуси более 140 крупных карательных операций, во время которых было сожжено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5169C3B6"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Pr="00871E40">
        <w:rPr>
          <w:rFonts w:ascii="Arial" w:eastAsia="Times New Roman" w:hAnsi="Arial" w:cs="Arial"/>
          <w:color w:val="424242"/>
          <w:kern w:val="0"/>
          <w:sz w:val="24"/>
          <w:szCs w:val="24"/>
          <w:lang w:eastAsia="ru-RU"/>
          <w14:ligatures w14:val="none"/>
        </w:rPr>
        <w:t>д.Ола</w:t>
      </w:r>
      <w:proofErr w:type="spellEnd"/>
      <w:r w:rsidRPr="00871E40">
        <w:rPr>
          <w:rFonts w:ascii="Arial" w:eastAsia="Times New Roman" w:hAnsi="Arial" w:cs="Arial"/>
          <w:color w:val="424242"/>
          <w:kern w:val="0"/>
          <w:sz w:val="24"/>
          <w:szCs w:val="24"/>
          <w:lang w:eastAsia="ru-RU"/>
          <w14:ligatures w14:val="none"/>
        </w:rPr>
        <w:t xml:space="preserve"> </w:t>
      </w:r>
      <w:proofErr w:type="spellStart"/>
      <w:r w:rsidRPr="00871E40">
        <w:rPr>
          <w:rFonts w:ascii="Arial" w:eastAsia="Times New Roman" w:hAnsi="Arial" w:cs="Arial"/>
          <w:color w:val="424242"/>
          <w:kern w:val="0"/>
          <w:sz w:val="24"/>
          <w:szCs w:val="24"/>
          <w:lang w:eastAsia="ru-RU"/>
          <w14:ligatures w14:val="none"/>
        </w:rPr>
        <w:t>Паричского</w:t>
      </w:r>
      <w:proofErr w:type="spellEnd"/>
      <w:r w:rsidRPr="00871E40">
        <w:rPr>
          <w:rFonts w:ascii="Arial" w:eastAsia="Times New Roman" w:hAnsi="Arial" w:cs="Arial"/>
          <w:color w:val="424242"/>
          <w:kern w:val="0"/>
          <w:sz w:val="24"/>
          <w:szCs w:val="24"/>
          <w:lang w:eastAsia="ru-RU"/>
          <w14:ligatures w14:val="none"/>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14:paraId="6186072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14:paraId="6DCCCABD"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3 миллионов человек, или каждого третьего своего жителя.</w:t>
      </w:r>
    </w:p>
    <w:p w14:paraId="648AAC9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Значительное место в обвинении нацизма Международным военным трибуналом в Нюрнберге (Германия), проходившим с 20 ноября 1945 г. по 1 октября 1946 г., </w:t>
      </w:r>
      <w:r w:rsidRPr="00871E40">
        <w:rPr>
          <w:rFonts w:ascii="Arial" w:eastAsia="Times New Roman" w:hAnsi="Arial" w:cs="Arial"/>
          <w:color w:val="424242"/>
          <w:kern w:val="0"/>
          <w:sz w:val="24"/>
          <w:szCs w:val="24"/>
          <w:lang w:eastAsia="ru-RU"/>
          <w14:ligatures w14:val="none"/>
        </w:rPr>
        <w:lastRenderedPageBreak/>
        <w:t>занимали материалы и документы о преступлениях, совершенных нацистами и их пособниками на территории Беларуси.</w:t>
      </w:r>
    </w:p>
    <w:p w14:paraId="370D2242"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Геноцид в отношении белорусского народа продолжился и в послевоенное время участниками националистического подполья на территории Польши,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14:paraId="0DE8174B"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В январе 1946 г. отряд т.н. «проклятых солдат» во главе с </w:t>
      </w:r>
      <w:proofErr w:type="spellStart"/>
      <w:r w:rsidRPr="00871E40">
        <w:rPr>
          <w:rFonts w:ascii="Arial" w:eastAsia="Times New Roman" w:hAnsi="Arial" w:cs="Arial"/>
          <w:color w:val="424242"/>
          <w:kern w:val="0"/>
          <w:sz w:val="24"/>
          <w:szCs w:val="24"/>
          <w:lang w:eastAsia="ru-RU"/>
          <w14:ligatures w14:val="none"/>
        </w:rPr>
        <w:t>Р.Райсом</w:t>
      </w:r>
      <w:proofErr w:type="spellEnd"/>
      <w:r w:rsidRPr="00871E40">
        <w:rPr>
          <w:rFonts w:ascii="Arial" w:eastAsia="Times New Roman" w:hAnsi="Arial" w:cs="Arial"/>
          <w:color w:val="424242"/>
          <w:kern w:val="0"/>
          <w:sz w:val="24"/>
          <w:szCs w:val="24"/>
          <w:lang w:eastAsia="ru-RU"/>
          <w14:ligatures w14:val="none"/>
        </w:rPr>
        <w:t xml:space="preserve"> (по прозвищу «Бурый») в районе </w:t>
      </w:r>
      <w:proofErr w:type="spellStart"/>
      <w:r w:rsidRPr="00871E40">
        <w:rPr>
          <w:rFonts w:ascii="Arial" w:eastAsia="Times New Roman" w:hAnsi="Arial" w:cs="Arial"/>
          <w:color w:val="424242"/>
          <w:kern w:val="0"/>
          <w:sz w:val="24"/>
          <w:szCs w:val="24"/>
          <w:lang w:eastAsia="ru-RU"/>
          <w14:ligatures w14:val="none"/>
        </w:rPr>
        <w:t>г.Белостока</w:t>
      </w:r>
      <w:proofErr w:type="spellEnd"/>
      <w:r w:rsidRPr="00871E40">
        <w:rPr>
          <w:rFonts w:ascii="Arial" w:eastAsia="Times New Roman" w:hAnsi="Arial" w:cs="Arial"/>
          <w:color w:val="424242"/>
          <w:kern w:val="0"/>
          <w:sz w:val="24"/>
          <w:szCs w:val="24"/>
          <w:lang w:eastAsia="ru-RU"/>
          <w14:ligatures w14:val="none"/>
        </w:rPr>
        <w:t xml:space="preserve"> в течение нескольких дней задерживал и грабил местных жителей православного вероисповедания. Отпускали только тех, кто умел перекреститься по-католически и прочитать молитву «Отче наш» по-польски. В ходе этой акции геноцида было сожжено 5 деревень и убито по этническому признаку 79 православных белорусов, в том числе женщин, детей, стариков. 30 января 1946 г. в лесу у </w:t>
      </w:r>
      <w:proofErr w:type="spellStart"/>
      <w:r w:rsidRPr="00871E40">
        <w:rPr>
          <w:rFonts w:ascii="Arial" w:eastAsia="Times New Roman" w:hAnsi="Arial" w:cs="Arial"/>
          <w:color w:val="424242"/>
          <w:kern w:val="0"/>
          <w:sz w:val="24"/>
          <w:szCs w:val="24"/>
          <w:lang w:eastAsia="ru-RU"/>
          <w14:ligatures w14:val="none"/>
        </w:rPr>
        <w:t>д.Старые</w:t>
      </w:r>
      <w:proofErr w:type="spellEnd"/>
      <w:r w:rsidRPr="00871E40">
        <w:rPr>
          <w:rFonts w:ascii="Arial" w:eastAsia="Times New Roman" w:hAnsi="Arial" w:cs="Arial"/>
          <w:color w:val="424242"/>
          <w:kern w:val="0"/>
          <w:sz w:val="24"/>
          <w:szCs w:val="24"/>
          <w:lang w:eastAsia="ru-RU"/>
          <w14:ligatures w14:val="none"/>
        </w:rPr>
        <w:t xml:space="preserve"> </w:t>
      </w:r>
      <w:proofErr w:type="spellStart"/>
      <w:r w:rsidRPr="00871E40">
        <w:rPr>
          <w:rFonts w:ascii="Arial" w:eastAsia="Times New Roman" w:hAnsi="Arial" w:cs="Arial"/>
          <w:color w:val="424242"/>
          <w:kern w:val="0"/>
          <w:sz w:val="24"/>
          <w:szCs w:val="24"/>
          <w:lang w:eastAsia="ru-RU"/>
          <w14:ligatures w14:val="none"/>
        </w:rPr>
        <w:t>Пухалы</w:t>
      </w:r>
      <w:proofErr w:type="spellEnd"/>
      <w:r w:rsidRPr="00871E40">
        <w:rPr>
          <w:rFonts w:ascii="Arial" w:eastAsia="Times New Roman" w:hAnsi="Arial" w:cs="Arial"/>
          <w:color w:val="424242"/>
          <w:kern w:val="0"/>
          <w:sz w:val="24"/>
          <w:szCs w:val="24"/>
          <w:lang w:eastAsia="ru-RU"/>
          <w14:ligatures w14:val="none"/>
        </w:rPr>
        <w:t xml:space="preserve"> 30 белорусов были убиты «проклятыми солдатами» с особой жестокостью – обухом топора. 31 января 1946 г. «проклятые солдаты» напали на </w:t>
      </w:r>
      <w:proofErr w:type="spellStart"/>
      <w:r w:rsidRPr="00871E40">
        <w:rPr>
          <w:rFonts w:ascii="Arial" w:eastAsia="Times New Roman" w:hAnsi="Arial" w:cs="Arial"/>
          <w:color w:val="424242"/>
          <w:kern w:val="0"/>
          <w:sz w:val="24"/>
          <w:szCs w:val="24"/>
          <w:lang w:eastAsia="ru-RU"/>
          <w14:ligatures w14:val="none"/>
        </w:rPr>
        <w:t>д.Залешаны</w:t>
      </w:r>
      <w:proofErr w:type="spellEnd"/>
      <w:r w:rsidRPr="00871E40">
        <w:rPr>
          <w:rFonts w:ascii="Arial" w:eastAsia="Times New Roman" w:hAnsi="Arial" w:cs="Arial"/>
          <w:color w:val="424242"/>
          <w:kern w:val="0"/>
          <w:sz w:val="24"/>
          <w:szCs w:val="24"/>
          <w:lang w:eastAsia="ru-RU"/>
          <w14:ligatures w14:val="none"/>
        </w:rPr>
        <w:t xml:space="preserve"> и </w:t>
      </w:r>
      <w:proofErr w:type="spellStart"/>
      <w:r w:rsidRPr="00871E40">
        <w:rPr>
          <w:rFonts w:ascii="Arial" w:eastAsia="Times New Roman" w:hAnsi="Arial" w:cs="Arial"/>
          <w:color w:val="424242"/>
          <w:kern w:val="0"/>
          <w:sz w:val="24"/>
          <w:szCs w:val="24"/>
          <w:lang w:eastAsia="ru-RU"/>
          <w14:ligatures w14:val="none"/>
        </w:rPr>
        <w:t>д.Волька-Выгоновская</w:t>
      </w:r>
      <w:proofErr w:type="spellEnd"/>
      <w:r w:rsidRPr="00871E40">
        <w:rPr>
          <w:rFonts w:ascii="Arial" w:eastAsia="Times New Roman" w:hAnsi="Arial" w:cs="Arial"/>
          <w:color w:val="424242"/>
          <w:kern w:val="0"/>
          <w:sz w:val="24"/>
          <w:szCs w:val="24"/>
          <w:lang w:eastAsia="ru-RU"/>
          <w14:ligatures w14:val="none"/>
        </w:rPr>
        <w:t xml:space="preserve">, где убили 16 местных жителей, включая женщин и детей. 2 февраля 1946 г. незаконное вооруженное формирование Бурого сожгло </w:t>
      </w:r>
      <w:proofErr w:type="spellStart"/>
      <w:r w:rsidRPr="00871E40">
        <w:rPr>
          <w:rFonts w:ascii="Arial" w:eastAsia="Times New Roman" w:hAnsi="Arial" w:cs="Arial"/>
          <w:color w:val="424242"/>
          <w:kern w:val="0"/>
          <w:sz w:val="24"/>
          <w:szCs w:val="24"/>
          <w:lang w:eastAsia="ru-RU"/>
          <w14:ligatures w14:val="none"/>
        </w:rPr>
        <w:t>д.Зани</w:t>
      </w:r>
      <w:proofErr w:type="spellEnd"/>
      <w:r w:rsidRPr="00871E40">
        <w:rPr>
          <w:rFonts w:ascii="Arial" w:eastAsia="Times New Roman" w:hAnsi="Arial" w:cs="Arial"/>
          <w:color w:val="424242"/>
          <w:kern w:val="0"/>
          <w:sz w:val="24"/>
          <w:szCs w:val="24"/>
          <w:lang w:eastAsia="ru-RU"/>
          <w14:ligatures w14:val="none"/>
        </w:rPr>
        <w:t xml:space="preserve"> и </w:t>
      </w:r>
      <w:proofErr w:type="spellStart"/>
      <w:r w:rsidRPr="00871E40">
        <w:rPr>
          <w:rFonts w:ascii="Arial" w:eastAsia="Times New Roman" w:hAnsi="Arial" w:cs="Arial"/>
          <w:color w:val="424242"/>
          <w:kern w:val="0"/>
          <w:sz w:val="24"/>
          <w:szCs w:val="24"/>
          <w:lang w:eastAsia="ru-RU"/>
          <w14:ligatures w14:val="none"/>
        </w:rPr>
        <w:t>д.Шпаки</w:t>
      </w:r>
      <w:proofErr w:type="spellEnd"/>
      <w:r w:rsidRPr="00871E40">
        <w:rPr>
          <w:rFonts w:ascii="Arial" w:eastAsia="Times New Roman" w:hAnsi="Arial" w:cs="Arial"/>
          <w:color w:val="424242"/>
          <w:kern w:val="0"/>
          <w:sz w:val="24"/>
          <w:szCs w:val="24"/>
          <w:lang w:eastAsia="ru-RU"/>
          <w14:ligatures w14:val="none"/>
        </w:rPr>
        <w:t>, убив более 30 жителей.</w:t>
      </w:r>
    </w:p>
    <w:p w14:paraId="1BD25F8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w:t>
      </w:r>
    </w:p>
    <w:p w14:paraId="70A6A7BC"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447DC943"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14:paraId="289EF3D2"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b/>
          <w:bCs/>
          <w:color w:val="424242"/>
          <w:kern w:val="0"/>
          <w:sz w:val="24"/>
          <w:szCs w:val="24"/>
          <w:lang w:eastAsia="ru-RU"/>
          <w14:ligatures w14:val="none"/>
        </w:rPr>
        <w:t>Увековечение памяти жертв геноцида белорусского народа в годы Великой Отечественной войны</w:t>
      </w:r>
    </w:p>
    <w:p w14:paraId="74FC890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14:paraId="17215478"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4B2365D"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На реализацию мероприятий Государственной программы планируется выделение финансовых средств в размере 9 225 213 рублей.</w:t>
      </w:r>
    </w:p>
    <w:p w14:paraId="73DC858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lastRenderedPageBreak/>
        <w:t>Государственная программа включает комплекс мероприятий, в том числе:</w:t>
      </w:r>
    </w:p>
    <w:p w14:paraId="6DFB2358"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5687D3B0"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создание и установка произведений монументального искусства, посвященных событиям военной истории;</w:t>
      </w:r>
    </w:p>
    <w:p w14:paraId="33D0F65B"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14:paraId="7287DEB7"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871E40">
        <w:rPr>
          <w:rFonts w:ascii="Arial" w:eastAsia="Times New Roman" w:hAnsi="Arial" w:cs="Arial"/>
          <w:color w:val="424242"/>
          <w:kern w:val="0"/>
          <w:sz w:val="24"/>
          <w:szCs w:val="24"/>
          <w:lang w:eastAsia="ru-RU"/>
          <w14:ligatures w14:val="none"/>
        </w:rPr>
        <w:t>Тростенец</w:t>
      </w:r>
      <w:proofErr w:type="spellEnd"/>
      <w:r w:rsidRPr="00871E40">
        <w:rPr>
          <w:rFonts w:ascii="Arial" w:eastAsia="Times New Roman" w:hAnsi="Arial" w:cs="Arial"/>
          <w:color w:val="424242"/>
          <w:kern w:val="0"/>
          <w:sz w:val="24"/>
          <w:szCs w:val="24"/>
          <w:lang w:eastAsia="ru-RU"/>
          <w14:ligatures w14:val="none"/>
        </w:rPr>
        <w:t>»;</w:t>
      </w:r>
    </w:p>
    <w:p w14:paraId="617814A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14:paraId="56BC51F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14:paraId="11A10C4F"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подготовка и издание полиграфической продукции, связанной с событиями военной истории на территории страны, поисковой работой;</w:t>
      </w:r>
    </w:p>
    <w:p w14:paraId="6A61E02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организация и проведение полевых поисковых работ;</w:t>
      </w:r>
    </w:p>
    <w:p w14:paraId="47E2285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14:paraId="4A3367F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захоронение останков погибших при защите Отечества и жертв войн, обнаруженных в ходе проведения полевых поисковых работ.</w:t>
      </w:r>
    </w:p>
    <w:p w14:paraId="3127D242"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Выполнение мероприятий Государственной программы осуществляется в плановом порядке.</w:t>
      </w:r>
    </w:p>
    <w:p w14:paraId="5FBA06EA"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Начатый Генеральной прокуратурой уголовный процесс по расследованию фактов геноцида позволит установить конкретных лиц из числа германских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w:t>
      </w:r>
    </w:p>
    <w:p w14:paraId="7EA8302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14:paraId="154C064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lastRenderedPageBreak/>
        <w:t>В ходе расследования проводятся поисковые мероприятия, в том числе раскопки в местах массового уничтожения населения.</w:t>
      </w:r>
    </w:p>
    <w:p w14:paraId="2099E853"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Страшным подтверждением зверств фашистов явились и результаты проведения в 2021 г. поисковых работ в Логойском, Минском, Гомельском районах.</w:t>
      </w:r>
    </w:p>
    <w:p w14:paraId="4B728EC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proofErr w:type="spellStart"/>
      <w:r w:rsidRPr="00871E40">
        <w:rPr>
          <w:rFonts w:ascii="Arial" w:eastAsia="Times New Roman" w:hAnsi="Arial" w:cs="Arial"/>
          <w:b/>
          <w:bCs/>
          <w:i/>
          <w:iCs/>
          <w:color w:val="424242"/>
          <w:kern w:val="0"/>
          <w:sz w:val="24"/>
          <w:szCs w:val="24"/>
          <w:lang w:eastAsia="ru-RU"/>
          <w14:ligatures w14:val="none"/>
        </w:rPr>
        <w:t>Справочно</w:t>
      </w:r>
      <w:proofErr w:type="spellEnd"/>
      <w:r w:rsidRPr="00871E40">
        <w:rPr>
          <w:rFonts w:ascii="Arial" w:eastAsia="Times New Roman" w:hAnsi="Arial" w:cs="Arial"/>
          <w:b/>
          <w:bCs/>
          <w:i/>
          <w:iCs/>
          <w:color w:val="424242"/>
          <w:kern w:val="0"/>
          <w:sz w:val="24"/>
          <w:szCs w:val="24"/>
          <w:lang w:eastAsia="ru-RU"/>
          <w14:ligatures w14:val="none"/>
        </w:rPr>
        <w:t>.</w:t>
      </w:r>
    </w:p>
    <w:p w14:paraId="04DBF483"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 xml:space="preserve">Объект проведения полевых поисковых работ № 122 (северо-запад </w:t>
      </w:r>
      <w:proofErr w:type="spellStart"/>
      <w:r w:rsidRPr="00871E40">
        <w:rPr>
          <w:rFonts w:ascii="Arial" w:eastAsia="Times New Roman" w:hAnsi="Arial" w:cs="Arial"/>
          <w:i/>
          <w:iCs/>
          <w:color w:val="424242"/>
          <w:kern w:val="0"/>
          <w:sz w:val="24"/>
          <w:szCs w:val="24"/>
          <w:lang w:eastAsia="ru-RU"/>
          <w14:ligatures w14:val="none"/>
        </w:rPr>
        <w:t>г.Логойска</w:t>
      </w:r>
      <w:proofErr w:type="spellEnd"/>
      <w:r w:rsidRPr="00871E40">
        <w:rPr>
          <w:rFonts w:ascii="Arial" w:eastAsia="Times New Roman" w:hAnsi="Arial" w:cs="Arial"/>
          <w:i/>
          <w:iCs/>
          <w:color w:val="424242"/>
          <w:kern w:val="0"/>
          <w:sz w:val="24"/>
          <w:szCs w:val="24"/>
          <w:lang w:eastAsia="ru-RU"/>
          <w14:ligatures w14:val="none"/>
        </w:rPr>
        <w:t>).</w:t>
      </w:r>
    </w:p>
    <w:p w14:paraId="053FEA02"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Логойск был захвачен германскими войсками 2 июля 1941 г., оккупация продлилась 3 года – до 2 июля 1944 г.</w:t>
      </w:r>
    </w:p>
    <w:p w14:paraId="00010CD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окопы. Утром 30 августа 1941 г. всем евреям снова было приказано собраться на площади. Было объявлено, что их переселяют в </w:t>
      </w:r>
      <w:proofErr w:type="spellStart"/>
      <w:r w:rsidRPr="00871E40">
        <w:rPr>
          <w:rFonts w:ascii="Arial" w:eastAsia="Times New Roman" w:hAnsi="Arial" w:cs="Arial"/>
          <w:i/>
          <w:iCs/>
          <w:color w:val="424242"/>
          <w:kern w:val="0"/>
          <w:sz w:val="24"/>
          <w:szCs w:val="24"/>
          <w:lang w:eastAsia="ru-RU"/>
          <w14:ligatures w14:val="none"/>
        </w:rPr>
        <w:t>д.Гайна</w:t>
      </w:r>
      <w:proofErr w:type="spellEnd"/>
      <w:r w:rsidRPr="00871E40">
        <w:rPr>
          <w:rFonts w:ascii="Arial" w:eastAsia="Times New Roman" w:hAnsi="Arial" w:cs="Arial"/>
          <w:i/>
          <w:iCs/>
          <w:color w:val="424242"/>
          <w:kern w:val="0"/>
          <w:sz w:val="24"/>
          <w:szCs w:val="24"/>
          <w:lang w:eastAsia="ru-RU"/>
          <w14:ligatures w14:val="none"/>
        </w:rPr>
        <w:t>.</w:t>
      </w:r>
    </w:p>
    <w:p w14:paraId="43568433"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В акте чрезвычайной комиссии от 8 октября 1944 г. указано</w:t>
      </w:r>
      <w:r w:rsidRPr="00871E40">
        <w:rPr>
          <w:rFonts w:ascii="Arial" w:eastAsia="Times New Roman" w:hAnsi="Arial" w:cs="Arial"/>
          <w:i/>
          <w:iCs/>
          <w:color w:val="424242"/>
          <w:kern w:val="0"/>
          <w:sz w:val="24"/>
          <w:szCs w:val="24"/>
          <w:lang w:eastAsia="ru-RU"/>
          <w14:ligatures w14:val="none"/>
        </w:rPr>
        <w:br/>
        <w:t>«30 августа 1941 г.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14:paraId="691A682D"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Таким образом, только в один день было расстреляно 1 200 человек».</w:t>
      </w:r>
    </w:p>
    <w:p w14:paraId="351B7145"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Объект проведения полевых поисковых работ № 168 (лесной массив на 9 км Московского шоссе).</w:t>
      </w:r>
    </w:p>
    <w:p w14:paraId="78D5459F"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Основанием для начала проведения поисковых работ в данном районе стала информация из акта Чрезвычайной комиссии от 22 июля 1944 г, в котором указано, что «при раскопках 10 ям-могил в Минском районе обнаружены останки погибших, зарытые в ямах:</w:t>
      </w:r>
    </w:p>
    <w:p w14:paraId="28DCD1A2"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1. Яма № 1 длиною 21 метр, шириной 4 метра, глубиной 5 метров, количество погибших 8 400 чел.</w:t>
      </w:r>
    </w:p>
    <w:p w14:paraId="3A630AD8"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2. Яма №2 длиною 20 метров, шириной 5 метров, глубиной 4 метра, количество погибших 8 000 чел.</w:t>
      </w:r>
    </w:p>
    <w:p w14:paraId="04A3D5E4"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3. Яма № 3 длиною 35 метров, шириной 5 метров, глубиной 4 метра, количество погибших 14 000 чел.</w:t>
      </w:r>
    </w:p>
    <w:p w14:paraId="1C514201"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Итого: всего погибших 57 418 чел.</w:t>
      </w:r>
    </w:p>
    <w:p w14:paraId="745DE059"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В ямах 3, 4, 5 обнаружены пепел и остатки костей. Во всех ямах, где опознаны останки, обнаружены не совсем истлевшая одежда, обувь, домашняя утварь».</w:t>
      </w:r>
    </w:p>
    <w:p w14:paraId="5074BB2E"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lastRenderedPageBreak/>
        <w:t>Всего только за период с мая по ноябрь 2021 г. силами подразделений поисковой воинской части Министерства обороны Республики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w:t>
      </w:r>
    </w:p>
    <w:p w14:paraId="293DAF80"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Слишком дорогой ценой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останки более 1 миллиона детей и стариков, мужчин и женщин, подвергшихся геноциду в самом жутком его проявлении. И эта трагичная цифра далеко не окончательная.</w:t>
      </w:r>
    </w:p>
    <w:p w14:paraId="3E828888"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 апреля 2022 г. в рамках расследования уголовного дела дальнейшие поисковые мероприятия уже спланированы на 26 объектах.</w:t>
      </w:r>
    </w:p>
    <w:p w14:paraId="30BCAABD"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14:paraId="50EEECA0" w14:textId="77777777" w:rsidR="00871E40" w:rsidRPr="00871E40" w:rsidRDefault="00871E40" w:rsidP="00871E40">
      <w:pPr>
        <w:shd w:val="clear" w:color="auto" w:fill="FFFFFF"/>
        <w:spacing w:before="100" w:beforeAutospacing="1" w:after="100" w:afterAutospacing="1" w:line="240" w:lineRule="auto"/>
        <w:jc w:val="center"/>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w:t>
      </w:r>
    </w:p>
    <w:p w14:paraId="78F89967"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w:t>
      </w:r>
      <w:proofErr w:type="gramStart"/>
      <w:r w:rsidRPr="00871E40">
        <w:rPr>
          <w:rFonts w:ascii="Arial" w:eastAsia="Times New Roman" w:hAnsi="Arial" w:cs="Arial"/>
          <w:color w:val="424242"/>
          <w:kern w:val="0"/>
          <w:sz w:val="24"/>
          <w:szCs w:val="24"/>
          <w:lang w:eastAsia="ru-RU"/>
          <w14:ligatures w14:val="none"/>
        </w:rPr>
        <w:t>того</w:t>
      </w:r>
      <w:proofErr w:type="gramEnd"/>
      <w:r w:rsidRPr="00871E40">
        <w:rPr>
          <w:rFonts w:ascii="Arial" w:eastAsia="Times New Roman" w:hAnsi="Arial" w:cs="Arial"/>
          <w:color w:val="424242"/>
          <w:kern w:val="0"/>
          <w:sz w:val="24"/>
          <w:szCs w:val="24"/>
          <w:lang w:eastAsia="ru-RU"/>
          <w14:ligatures w14:val="none"/>
        </w:rPr>
        <w:t xml:space="preserve"> чтобы сберечь и укрепить единство нашей Родины.</w:t>
      </w:r>
    </w:p>
    <w:p w14:paraId="7421F81B"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 xml:space="preserve">Как отметил Президент Республики Беларусь </w:t>
      </w:r>
      <w:proofErr w:type="spellStart"/>
      <w:r w:rsidRPr="00871E40">
        <w:rPr>
          <w:rFonts w:ascii="Arial" w:eastAsia="Times New Roman" w:hAnsi="Arial" w:cs="Arial"/>
          <w:color w:val="424242"/>
          <w:kern w:val="0"/>
          <w:sz w:val="24"/>
          <w:szCs w:val="24"/>
          <w:lang w:eastAsia="ru-RU"/>
          <w14:ligatures w14:val="none"/>
        </w:rPr>
        <w:t>А.Г.Лукашенко</w:t>
      </w:r>
      <w:proofErr w:type="spellEnd"/>
      <w:r w:rsidRPr="00871E40">
        <w:rPr>
          <w:rFonts w:ascii="Arial" w:eastAsia="Times New Roman" w:hAnsi="Arial" w:cs="Arial"/>
          <w:color w:val="424242"/>
          <w:kern w:val="0"/>
          <w:sz w:val="24"/>
          <w:szCs w:val="24"/>
          <w:lang w:eastAsia="ru-RU"/>
          <w14:ligatures w14:val="none"/>
        </w:rPr>
        <w:t>, выступая 11 января 2022 г. на церемонии вручения премий «За духовное возрождение», специальных премий Главы государства деятелям культуры и искусства, и «</w:t>
      </w:r>
      <w:proofErr w:type="spellStart"/>
      <w:r w:rsidRPr="00871E40">
        <w:rPr>
          <w:rFonts w:ascii="Arial" w:eastAsia="Times New Roman" w:hAnsi="Arial" w:cs="Arial"/>
          <w:color w:val="424242"/>
          <w:kern w:val="0"/>
          <w:sz w:val="24"/>
          <w:szCs w:val="24"/>
          <w:lang w:eastAsia="ru-RU"/>
          <w14:ligatures w14:val="none"/>
        </w:rPr>
        <w:t>Беларускі</w:t>
      </w:r>
      <w:proofErr w:type="spellEnd"/>
      <w:r w:rsidRPr="00871E40">
        <w:rPr>
          <w:rFonts w:ascii="Arial" w:eastAsia="Times New Roman" w:hAnsi="Arial" w:cs="Arial"/>
          <w:color w:val="424242"/>
          <w:kern w:val="0"/>
          <w:sz w:val="24"/>
          <w:szCs w:val="24"/>
          <w:lang w:eastAsia="ru-RU"/>
          <w14:ligatures w14:val="none"/>
        </w:rPr>
        <w:t xml:space="preserve"> </w:t>
      </w:r>
      <w:proofErr w:type="spellStart"/>
      <w:r w:rsidRPr="00871E40">
        <w:rPr>
          <w:rFonts w:ascii="Arial" w:eastAsia="Times New Roman" w:hAnsi="Arial" w:cs="Arial"/>
          <w:color w:val="424242"/>
          <w:kern w:val="0"/>
          <w:sz w:val="24"/>
          <w:szCs w:val="24"/>
          <w:lang w:eastAsia="ru-RU"/>
          <w14:ligatures w14:val="none"/>
        </w:rPr>
        <w:t>спартыўны</w:t>
      </w:r>
      <w:proofErr w:type="spellEnd"/>
      <w:r w:rsidRPr="00871E40">
        <w:rPr>
          <w:rFonts w:ascii="Arial" w:eastAsia="Times New Roman" w:hAnsi="Arial" w:cs="Arial"/>
          <w:color w:val="424242"/>
          <w:kern w:val="0"/>
          <w:sz w:val="24"/>
          <w:szCs w:val="24"/>
          <w:lang w:eastAsia="ru-RU"/>
          <w14:ligatures w14:val="none"/>
        </w:rPr>
        <w:t xml:space="preserve"> </w:t>
      </w:r>
      <w:proofErr w:type="spellStart"/>
      <w:r w:rsidRPr="00871E40">
        <w:rPr>
          <w:rFonts w:ascii="Arial" w:eastAsia="Times New Roman" w:hAnsi="Arial" w:cs="Arial"/>
          <w:color w:val="424242"/>
          <w:kern w:val="0"/>
          <w:sz w:val="24"/>
          <w:szCs w:val="24"/>
          <w:lang w:eastAsia="ru-RU"/>
          <w14:ligatures w14:val="none"/>
        </w:rPr>
        <w:t>Алімп</w:t>
      </w:r>
      <w:proofErr w:type="spellEnd"/>
      <w:r w:rsidRPr="00871E40">
        <w:rPr>
          <w:rFonts w:ascii="Arial" w:eastAsia="Times New Roman" w:hAnsi="Arial" w:cs="Arial"/>
          <w:color w:val="424242"/>
          <w:kern w:val="0"/>
          <w:sz w:val="24"/>
          <w:szCs w:val="24"/>
          <w:lang w:eastAsia="ru-RU"/>
          <w14:ligatures w14:val="none"/>
        </w:rPr>
        <w:t>»: «</w:t>
      </w:r>
      <w:r w:rsidRPr="00871E40">
        <w:rPr>
          <w:rFonts w:ascii="Arial" w:eastAsia="Times New Roman" w:hAnsi="Arial" w:cs="Arial"/>
          <w:i/>
          <w:iCs/>
          <w:color w:val="424242"/>
          <w:kern w:val="0"/>
          <w:sz w:val="24"/>
          <w:szCs w:val="24"/>
          <w:lang w:eastAsia="ru-RU"/>
          <w14:ligatures w14:val="none"/>
        </w:rPr>
        <w:t xml:space="preserve">Утрата образа героического прошлого ведет государство к катастрофе и лишает народ </w:t>
      </w:r>
      <w:proofErr w:type="spellStart"/>
      <w:r w:rsidRPr="00871E40">
        <w:rPr>
          <w:rFonts w:ascii="Arial" w:eastAsia="Times New Roman" w:hAnsi="Arial" w:cs="Arial"/>
          <w:i/>
          <w:iCs/>
          <w:color w:val="424242"/>
          <w:kern w:val="0"/>
          <w:sz w:val="24"/>
          <w:szCs w:val="24"/>
          <w:lang w:eastAsia="ru-RU"/>
          <w14:ligatures w14:val="none"/>
        </w:rPr>
        <w:t>будущего.Именно</w:t>
      </w:r>
      <w:proofErr w:type="spellEnd"/>
      <w:r w:rsidRPr="00871E40">
        <w:rPr>
          <w:rFonts w:ascii="Arial" w:eastAsia="Times New Roman" w:hAnsi="Arial" w:cs="Arial"/>
          <w:i/>
          <w:iCs/>
          <w:color w:val="424242"/>
          <w:kern w:val="0"/>
          <w:sz w:val="24"/>
          <w:szCs w:val="24"/>
          <w:lang w:eastAsia="ru-RU"/>
          <w14:ligatures w14:val="none"/>
        </w:rPr>
        <w:t xml:space="preserve"> поэтому 2022 год мы объявили Годом исторической памяти.</w:t>
      </w:r>
    </w:p>
    <w:p w14:paraId="56380F08"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Хороший повод для всех нас еще раз осмыслить тысячелетний тернистый путь народа к независимости и собственной государственности. Сложить воедино все страницы нашей непростой истории: и героические, и трагические…. Донести до мира правду о геноциде белорусского и других народов на территории нашей страны.</w:t>
      </w:r>
    </w:p>
    <w:p w14:paraId="3FA57D0C"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i/>
          <w:iCs/>
          <w:color w:val="424242"/>
          <w:kern w:val="0"/>
          <w:sz w:val="24"/>
          <w:szCs w:val="24"/>
          <w:lang w:eastAsia="ru-RU"/>
          <w14:ligatures w14:val="none"/>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p>
    <w:p w14:paraId="4ABB18B7" w14:textId="77777777" w:rsidR="00871E40" w:rsidRPr="00871E40" w:rsidRDefault="00871E40" w:rsidP="00871E40">
      <w:pPr>
        <w:shd w:val="clear" w:color="auto" w:fill="FFFFFF"/>
        <w:spacing w:before="100" w:beforeAutospacing="1" w:after="100" w:afterAutospacing="1" w:line="240" w:lineRule="auto"/>
        <w:rPr>
          <w:rFonts w:ascii="Arial" w:eastAsia="Times New Roman" w:hAnsi="Arial" w:cs="Arial"/>
          <w:color w:val="424242"/>
          <w:kern w:val="0"/>
          <w:sz w:val="24"/>
          <w:szCs w:val="24"/>
          <w:lang w:eastAsia="ru-RU"/>
          <w14:ligatures w14:val="none"/>
        </w:rPr>
      </w:pPr>
      <w:r w:rsidRPr="00871E40">
        <w:rPr>
          <w:rFonts w:ascii="Arial" w:eastAsia="Times New Roman" w:hAnsi="Arial" w:cs="Arial"/>
          <w:color w:val="424242"/>
          <w:kern w:val="0"/>
          <w:sz w:val="24"/>
          <w:szCs w:val="24"/>
          <w:lang w:eastAsia="ru-RU"/>
          <w14:ligatures w14:val="none"/>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14:paraId="239C2963" w14:textId="481CEA51" w:rsidR="00395578" w:rsidRDefault="00871E40">
      <w:hyperlink r:id="rId15" w:history="1">
        <w:r w:rsidRPr="00227A05">
          <w:rPr>
            <w:rStyle w:val="a3"/>
          </w:rPr>
          <w:t>http://brest-region.gov.by/ru/k-edinomu-dnyu-informirovaniya-76-ru/view/mart-2022-o-genotside-belorusskogo-naroda-v-gody-velikoj-otechestvennoj-vojny-2000003522</w:t>
        </w:r>
      </w:hyperlink>
      <w:r>
        <w:t xml:space="preserve"> </w:t>
      </w:r>
    </w:p>
    <w:sectPr w:rsidR="0039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67B48"/>
    <w:multiLevelType w:val="multilevel"/>
    <w:tmpl w:val="BC32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14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71"/>
    <w:rsid w:val="00395578"/>
    <w:rsid w:val="00734022"/>
    <w:rsid w:val="00871E40"/>
    <w:rsid w:val="00EC6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49BC"/>
  <w15:chartTrackingRefBased/>
  <w15:docId w15:val="{A537F099-626C-4A90-B65B-75701712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E40"/>
    <w:rPr>
      <w:color w:val="0563C1" w:themeColor="hyperlink"/>
      <w:u w:val="single"/>
    </w:rPr>
  </w:style>
  <w:style w:type="character" w:styleId="a4">
    <w:name w:val="Unresolved Mention"/>
    <w:basedOn w:val="a0"/>
    <w:uiPriority w:val="99"/>
    <w:semiHidden/>
    <w:unhideWhenUsed/>
    <w:rsid w:val="0087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1936">
      <w:bodyDiv w:val="1"/>
      <w:marLeft w:val="0"/>
      <w:marRight w:val="0"/>
      <w:marTop w:val="0"/>
      <w:marBottom w:val="0"/>
      <w:divBdr>
        <w:top w:val="none" w:sz="0" w:space="0" w:color="auto"/>
        <w:left w:val="none" w:sz="0" w:space="0" w:color="auto"/>
        <w:bottom w:val="none" w:sz="0" w:space="0" w:color="auto"/>
        <w:right w:val="none" w:sz="0" w:space="0" w:color="auto"/>
      </w:divBdr>
      <w:divsChild>
        <w:div w:id="703557278">
          <w:marLeft w:val="0"/>
          <w:marRight w:val="0"/>
          <w:marTop w:val="120"/>
          <w:marBottom w:val="0"/>
          <w:divBdr>
            <w:top w:val="none" w:sz="0" w:space="0" w:color="auto"/>
            <w:left w:val="none" w:sz="0" w:space="0" w:color="auto"/>
            <w:bottom w:val="none" w:sz="0" w:space="0" w:color="auto"/>
            <w:right w:val="none" w:sz="0" w:space="0" w:color="auto"/>
          </w:divBdr>
        </w:div>
        <w:div w:id="723220693">
          <w:marLeft w:val="0"/>
          <w:marRight w:val="0"/>
          <w:marTop w:val="0"/>
          <w:marBottom w:val="0"/>
          <w:divBdr>
            <w:top w:val="none" w:sz="0" w:space="0" w:color="auto"/>
            <w:left w:val="none" w:sz="0" w:space="0" w:color="auto"/>
            <w:bottom w:val="none" w:sz="0" w:space="0" w:color="auto"/>
            <w:right w:val="none" w:sz="0" w:space="0" w:color="auto"/>
          </w:divBdr>
          <w:divsChild>
            <w:div w:id="41366749">
              <w:marLeft w:val="0"/>
              <w:marRight w:val="0"/>
              <w:marTop w:val="0"/>
              <w:marBottom w:val="45"/>
              <w:divBdr>
                <w:top w:val="none" w:sz="0" w:space="0" w:color="auto"/>
                <w:left w:val="none" w:sz="0" w:space="0" w:color="auto"/>
                <w:bottom w:val="none" w:sz="0" w:space="0" w:color="auto"/>
                <w:right w:val="none" w:sz="0" w:space="0" w:color="auto"/>
              </w:divBdr>
              <w:divsChild>
                <w:div w:id="732627428">
                  <w:marLeft w:val="0"/>
                  <w:marRight w:val="0"/>
                  <w:marTop w:val="0"/>
                  <w:marBottom w:val="0"/>
                  <w:divBdr>
                    <w:top w:val="none" w:sz="0" w:space="0" w:color="auto"/>
                    <w:left w:val="none" w:sz="0" w:space="0" w:color="auto"/>
                    <w:bottom w:val="none" w:sz="0" w:space="0" w:color="auto"/>
                    <w:right w:val="none" w:sz="0" w:space="0" w:color="auto"/>
                  </w:divBdr>
                  <w:divsChild>
                    <w:div w:id="10650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2328">
              <w:marLeft w:val="0"/>
              <w:marRight w:val="0"/>
              <w:marTop w:val="0"/>
              <w:marBottom w:val="0"/>
              <w:divBdr>
                <w:top w:val="none" w:sz="0" w:space="0" w:color="auto"/>
                <w:left w:val="none" w:sz="0" w:space="0" w:color="auto"/>
                <w:bottom w:val="none" w:sz="0" w:space="0" w:color="auto"/>
                <w:right w:val="none" w:sz="0" w:space="0" w:color="auto"/>
              </w:divBdr>
            </w:div>
          </w:divsChild>
        </w:div>
        <w:div w:id="1275946081">
          <w:marLeft w:val="0"/>
          <w:marRight w:val="0"/>
          <w:marTop w:val="0"/>
          <w:marBottom w:val="0"/>
          <w:divBdr>
            <w:top w:val="none" w:sz="0" w:space="0" w:color="auto"/>
            <w:left w:val="none" w:sz="0" w:space="0" w:color="auto"/>
            <w:bottom w:val="none" w:sz="0" w:space="0" w:color="auto"/>
            <w:right w:val="none" w:sz="0" w:space="0" w:color="auto"/>
          </w:divBdr>
          <w:divsChild>
            <w:div w:id="718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9E%D0%9D" TargetMode="External"/><Relationship Id="rId13" Type="http://schemas.openxmlformats.org/officeDocument/2006/relationships/hyperlink" Target="https://ru.wikipedia.org/wiki/%D0%A3%D0%B1%D0%B8%D0%B9%D1%81%D1%82%D0%B2%D0%BE" TargetMode="External"/><Relationship Id="rId3" Type="http://schemas.openxmlformats.org/officeDocument/2006/relationships/settings" Target="settings.xml"/><Relationship Id="rId7" Type="http://schemas.openxmlformats.org/officeDocument/2006/relationships/hyperlink" Target="https://ru.wikipedia.org/wiki/%D0%9D%D0%B0%D1%81%D0%B8%D0%BB%D0%B8%D0%B5" TargetMode="External"/><Relationship Id="rId12" Type="http://schemas.openxmlformats.org/officeDocument/2006/relationships/hyperlink" Target="https://ru.wikipedia.org/wiki/%D0%A0%D0%B5%D0%BB%D0%B8%D0%B3%D0%B8%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rest-region.gov.by/printv/ru/k-edinomu-dnyu-informirovaniya-76-ru/view/mart-2022-o-genotside-belorusskogo-naroda-v-gody-velikoj-otechestvennoj-vojny-2000003522" TargetMode="External"/><Relationship Id="rId11" Type="http://schemas.openxmlformats.org/officeDocument/2006/relationships/hyperlink" Target="https://ru.wikipedia.org/wiki/%D0%A0%D0%B0%D1%81%D0%B0" TargetMode="External"/><Relationship Id="rId5" Type="http://schemas.openxmlformats.org/officeDocument/2006/relationships/hyperlink" Target="http://brest-region.gov.by/ru/k-edinomu-dnyu-informirovaniya-76-ru/view/mart-2022-o-genotside-belorusskogo-naroda-v-gody-velikoj-otechestvennoj-vojny-2000003522" TargetMode="External"/><Relationship Id="rId15" Type="http://schemas.openxmlformats.org/officeDocument/2006/relationships/hyperlink" Target="http://brest-region.gov.by/ru/k-edinomu-dnyu-informirovaniya-76-ru/view/mart-2022-o-genotside-belorusskogo-naroda-v-gody-velikoj-otechestvennoj-vojny-2000003522" TargetMode="External"/><Relationship Id="rId10" Type="http://schemas.openxmlformats.org/officeDocument/2006/relationships/hyperlink" Target="https://ru.wikipedia.org/wiki/%D0%AD%D1%82%D0%BD%D0%BE%D1%81" TargetMode="External"/><Relationship Id="rId4" Type="http://schemas.openxmlformats.org/officeDocument/2006/relationships/webSettings" Target="webSettings.xml"/><Relationship Id="rId9" Type="http://schemas.openxmlformats.org/officeDocument/2006/relationships/hyperlink" Target="https://ru.wikipedia.org/wiki/%D0%9D%D0%B0%D1%86%D0%B8%D0%BE%D0%BD%D0%B0%D0%BB%D1%8C%D0%BD%D0%BE%D1%81%D1%82%D1%8C" TargetMode="External"/><Relationship Id="rId14" Type="http://schemas.openxmlformats.org/officeDocument/2006/relationships/hyperlink" Target="https://ru.wikipedia.org/wiki/%D0%94%D0%B5%D1%82%D0%BE%D1%80%D0%BE%D0%B6%D0%B4%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4705</Words>
  <Characters>26821</Characters>
  <Application>Microsoft Office Word</Application>
  <DocSecurity>0</DocSecurity>
  <Lines>223</Lines>
  <Paragraphs>62</Paragraphs>
  <ScaleCrop>false</ScaleCrop>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Piashko</dc:creator>
  <cp:keywords/>
  <dc:description/>
  <cp:lastModifiedBy>Olga Piashko</cp:lastModifiedBy>
  <cp:revision>2</cp:revision>
  <dcterms:created xsi:type="dcterms:W3CDTF">2022-11-29T18:11:00Z</dcterms:created>
  <dcterms:modified xsi:type="dcterms:W3CDTF">2022-11-29T18:12:00Z</dcterms:modified>
</cp:coreProperties>
</file>